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6ED" w:rsidRPr="009C5AB5" w:rsidRDefault="009C5AB5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noProof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95pt;margin-top:-18pt;width:30.5pt;height:41.45pt;z-index:251658240">
            <v:imagedata r:id="rId6" o:title="Герб"/>
            <w10:wrap type="square"/>
          </v:shape>
        </w:pict>
      </w:r>
    </w:p>
    <w:p w:rsidR="006F76ED" w:rsidRPr="009C5AB5" w:rsidRDefault="006F76ED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</w:p>
    <w:p w:rsidR="006F76ED" w:rsidRPr="009C5AB5" w:rsidRDefault="006F76ED" w:rsidP="006B2016">
      <w:pPr>
        <w:pStyle w:val="3"/>
        <w:spacing w:before="0" w:after="0"/>
        <w:jc w:val="center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>АДМИНИСТРАЦИЯ</w:t>
      </w:r>
    </w:p>
    <w:p w:rsidR="006F76ED" w:rsidRPr="009C5AB5" w:rsidRDefault="006F76ED" w:rsidP="006B2016">
      <w:pPr>
        <w:jc w:val="center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b/>
          <w:sz w:val="24"/>
          <w:szCs w:val="24"/>
        </w:rPr>
        <w:t>КАЛАЧЁВСКОГО  МУНИЦИПАЛЬНОГО РАЙОНА</w:t>
      </w:r>
    </w:p>
    <w:p w:rsidR="006F76ED" w:rsidRPr="009C5AB5" w:rsidRDefault="006F76ED" w:rsidP="006B2016">
      <w:pPr>
        <w:pStyle w:val="5"/>
        <w:spacing w:before="0" w:after="0"/>
        <w:jc w:val="center"/>
        <w:rPr>
          <w:rFonts w:ascii="Arial" w:hAnsi="Arial" w:cs="Arial"/>
          <w:i w:val="0"/>
          <w:sz w:val="24"/>
          <w:szCs w:val="24"/>
        </w:rPr>
      </w:pPr>
      <w:r w:rsidRPr="009C5AB5">
        <w:rPr>
          <w:rFonts w:ascii="Arial" w:hAnsi="Arial" w:cs="Arial"/>
          <w:i w:val="0"/>
          <w:sz w:val="24"/>
          <w:szCs w:val="24"/>
        </w:rPr>
        <w:t>ВОЛГОГРАДСКОЙ  ОБЛАСТИ</w:t>
      </w:r>
    </w:p>
    <w:p w:rsidR="006F76ED" w:rsidRPr="009C5AB5" w:rsidRDefault="009C5AB5" w:rsidP="006B2016">
      <w:pPr>
        <w:pStyle w:val="a3"/>
        <w:tabs>
          <w:tab w:val="clear" w:pos="4153"/>
          <w:tab w:val="clear" w:pos="8306"/>
        </w:tabs>
        <w:rPr>
          <w:rFonts w:ascii="Arial" w:hAnsi="Arial" w:cs="Arial"/>
          <w:noProof/>
          <w:sz w:val="24"/>
          <w:szCs w:val="24"/>
        </w:rPr>
      </w:pPr>
      <w:r w:rsidRPr="009C5AB5">
        <w:rPr>
          <w:rFonts w:ascii="Arial" w:hAnsi="Arial" w:cs="Arial"/>
          <w:noProof/>
          <w:sz w:val="24"/>
          <w:szCs w:val="24"/>
        </w:rPr>
        <w:pict>
          <v:line id="_x0000_s1026" style="position:absolute;z-index:251657216" from="1.35pt,8pt" to="462.15pt,8pt" o:allowincell="f" strokeweight="4.5pt">
            <v:stroke linestyle="thickThin"/>
          </v:line>
        </w:pict>
      </w:r>
    </w:p>
    <w:p w:rsidR="006F76ED" w:rsidRPr="009C5AB5" w:rsidRDefault="00FB582D" w:rsidP="006B2016">
      <w:pPr>
        <w:pStyle w:val="4"/>
        <w:jc w:val="center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>ПОСТАНОВЛЕНИЕ</w:t>
      </w:r>
    </w:p>
    <w:p w:rsidR="006F76ED" w:rsidRPr="009C5AB5" w:rsidRDefault="006F76ED" w:rsidP="006B2016">
      <w:pPr>
        <w:rPr>
          <w:rFonts w:ascii="Arial" w:hAnsi="Arial" w:cs="Arial"/>
          <w:sz w:val="24"/>
          <w:szCs w:val="24"/>
        </w:rPr>
      </w:pPr>
    </w:p>
    <w:p w:rsidR="006F76ED" w:rsidRPr="009C5AB5" w:rsidRDefault="006F76ED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6F76ED" w:rsidRPr="009C5AB5" w:rsidRDefault="009E26A3" w:rsidP="006B2016">
      <w:pPr>
        <w:jc w:val="both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>от</w:t>
      </w:r>
      <w:r w:rsidR="00E5164E" w:rsidRPr="009C5AB5">
        <w:rPr>
          <w:rFonts w:ascii="Arial" w:hAnsi="Arial" w:cs="Arial"/>
          <w:sz w:val="24"/>
          <w:szCs w:val="24"/>
        </w:rPr>
        <w:t xml:space="preserve"> </w:t>
      </w:r>
      <w:r w:rsidR="009C5AB5" w:rsidRPr="009C5AB5">
        <w:rPr>
          <w:rFonts w:ascii="Arial" w:hAnsi="Arial" w:cs="Arial"/>
          <w:sz w:val="24"/>
          <w:szCs w:val="24"/>
        </w:rPr>
        <w:t>01.09.</w:t>
      </w:r>
      <w:r w:rsidR="00E5164E" w:rsidRPr="009C5AB5">
        <w:rPr>
          <w:rFonts w:ascii="Arial" w:hAnsi="Arial" w:cs="Arial"/>
          <w:sz w:val="24"/>
          <w:szCs w:val="24"/>
        </w:rPr>
        <w:t>2022</w:t>
      </w:r>
      <w:r w:rsidR="004D5C28" w:rsidRPr="009C5AB5">
        <w:rPr>
          <w:rFonts w:ascii="Arial" w:hAnsi="Arial" w:cs="Arial"/>
          <w:sz w:val="24"/>
          <w:szCs w:val="24"/>
        </w:rPr>
        <w:t>г.</w:t>
      </w:r>
      <w:r w:rsidR="00BE688B" w:rsidRPr="009C5AB5">
        <w:rPr>
          <w:rFonts w:ascii="Arial" w:hAnsi="Arial" w:cs="Arial"/>
          <w:sz w:val="24"/>
          <w:szCs w:val="24"/>
        </w:rPr>
        <w:t xml:space="preserve">                              №</w:t>
      </w:r>
      <w:r w:rsidR="009C5AB5" w:rsidRPr="009C5AB5">
        <w:rPr>
          <w:rFonts w:ascii="Arial" w:hAnsi="Arial" w:cs="Arial"/>
          <w:sz w:val="24"/>
          <w:szCs w:val="24"/>
        </w:rPr>
        <w:t xml:space="preserve"> 881</w:t>
      </w:r>
    </w:p>
    <w:p w:rsidR="00BE688B" w:rsidRPr="009C5AB5" w:rsidRDefault="00BE688B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BE688B" w:rsidRPr="009C5AB5" w:rsidRDefault="00BE688B" w:rsidP="00111DAF">
      <w:pPr>
        <w:jc w:val="center"/>
        <w:rPr>
          <w:rFonts w:ascii="Arial" w:hAnsi="Arial" w:cs="Arial"/>
          <w:b/>
          <w:sz w:val="24"/>
          <w:szCs w:val="24"/>
        </w:rPr>
      </w:pPr>
    </w:p>
    <w:p w:rsidR="0041730D" w:rsidRPr="009C5AB5" w:rsidRDefault="001D5C50" w:rsidP="00111DAF">
      <w:pPr>
        <w:jc w:val="center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b/>
          <w:sz w:val="24"/>
          <w:szCs w:val="24"/>
        </w:rPr>
        <w:t xml:space="preserve">Об </w:t>
      </w:r>
      <w:r w:rsidR="0071792D" w:rsidRPr="009C5AB5">
        <w:rPr>
          <w:rFonts w:ascii="Arial" w:hAnsi="Arial" w:cs="Arial"/>
          <w:b/>
          <w:sz w:val="24"/>
          <w:szCs w:val="24"/>
        </w:rPr>
        <w:t>отнесении объектов муниципального контроля</w:t>
      </w:r>
      <w:r w:rsidR="00A525E0" w:rsidRPr="009C5AB5">
        <w:rPr>
          <w:rFonts w:ascii="Arial" w:hAnsi="Arial" w:cs="Arial"/>
          <w:b/>
          <w:sz w:val="24"/>
          <w:szCs w:val="24"/>
        </w:rPr>
        <w:t xml:space="preserve"> на автомобильном транспорте, городском наземном электрическом транспорте и в дорожном хозяйстве в сфере дорожного хозяйства </w:t>
      </w:r>
      <w:r w:rsidR="0071792D" w:rsidRPr="009C5AB5">
        <w:rPr>
          <w:rFonts w:ascii="Arial" w:hAnsi="Arial" w:cs="Arial"/>
          <w:b/>
          <w:sz w:val="24"/>
          <w:szCs w:val="24"/>
        </w:rPr>
        <w:t xml:space="preserve">к  категориям риска </w:t>
      </w:r>
      <w:r w:rsidR="002A7DF7" w:rsidRPr="009C5AB5">
        <w:rPr>
          <w:rFonts w:ascii="Arial" w:hAnsi="Arial" w:cs="Arial"/>
          <w:b/>
          <w:sz w:val="24"/>
          <w:szCs w:val="24"/>
        </w:rPr>
        <w:t>на территории Калачевского муниципального района Волгоградской области</w:t>
      </w:r>
    </w:p>
    <w:p w:rsidR="009254D4" w:rsidRPr="009C5AB5" w:rsidRDefault="00C77B0E" w:rsidP="006B2016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b/>
          <w:sz w:val="24"/>
          <w:szCs w:val="24"/>
        </w:rPr>
        <w:t xml:space="preserve"> </w:t>
      </w:r>
    </w:p>
    <w:p w:rsidR="00752738" w:rsidRPr="009C5AB5" w:rsidRDefault="00752738" w:rsidP="006B2016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752738" w:rsidRPr="009C5AB5" w:rsidRDefault="00752738" w:rsidP="00752738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 xml:space="preserve">      </w:t>
      </w:r>
      <w:proofErr w:type="gramStart"/>
      <w:r w:rsidRPr="009C5AB5">
        <w:rPr>
          <w:rFonts w:ascii="Arial" w:hAnsi="Arial" w:cs="Arial"/>
          <w:sz w:val="24"/>
          <w:szCs w:val="24"/>
        </w:rPr>
        <w:t xml:space="preserve">В соответствии с Федеральным </w:t>
      </w:r>
      <w:hyperlink r:id="rId7" w:history="1">
        <w:r w:rsidRPr="009C5AB5">
          <w:rPr>
            <w:rFonts w:ascii="Arial" w:hAnsi="Arial" w:cs="Arial"/>
            <w:sz w:val="24"/>
            <w:szCs w:val="24"/>
          </w:rPr>
          <w:t>законом</w:t>
        </w:r>
      </w:hyperlink>
      <w:r w:rsidRPr="009C5AB5">
        <w:rPr>
          <w:rFonts w:ascii="Arial" w:hAnsi="Arial" w:cs="Arial"/>
          <w:sz w:val="24"/>
          <w:szCs w:val="24"/>
        </w:rPr>
        <w:t xml:space="preserve"> </w:t>
      </w:r>
      <w:r w:rsidR="00174127" w:rsidRPr="009C5AB5">
        <w:rPr>
          <w:rFonts w:ascii="Arial" w:hAnsi="Arial" w:cs="Arial"/>
          <w:sz w:val="24"/>
          <w:szCs w:val="24"/>
        </w:rPr>
        <w:t xml:space="preserve">от 31.07.2020 № 248-ФЗ "О государственном контроле (надзоре) и муниципальном контроле в Российской Федерации», </w:t>
      </w:r>
      <w:r w:rsidR="002A7DF7" w:rsidRPr="009C5AB5">
        <w:rPr>
          <w:rFonts w:ascii="Arial" w:hAnsi="Arial" w:cs="Arial"/>
          <w:sz w:val="24"/>
          <w:szCs w:val="24"/>
        </w:rPr>
        <w:t xml:space="preserve">решением Калачевской районной Думы  от 31.08.2021г. №142  «Об утверждении Положения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Калачевского района Волгоградской области», </w:t>
      </w:r>
      <w:r w:rsidRPr="009C5AB5">
        <w:rPr>
          <w:rFonts w:ascii="Arial" w:hAnsi="Arial" w:cs="Arial"/>
          <w:sz w:val="24"/>
          <w:szCs w:val="24"/>
        </w:rPr>
        <w:t xml:space="preserve">руководствуясь </w:t>
      </w:r>
      <w:hyperlink r:id="rId8" w:history="1">
        <w:r w:rsidRPr="009C5AB5">
          <w:rPr>
            <w:rFonts w:ascii="Arial" w:hAnsi="Arial" w:cs="Arial"/>
            <w:sz w:val="24"/>
            <w:szCs w:val="24"/>
          </w:rPr>
          <w:t>Уставом</w:t>
        </w:r>
      </w:hyperlink>
      <w:r w:rsidRPr="009C5AB5">
        <w:rPr>
          <w:rFonts w:ascii="Arial" w:hAnsi="Arial" w:cs="Arial"/>
          <w:sz w:val="24"/>
          <w:szCs w:val="24"/>
        </w:rPr>
        <w:t xml:space="preserve"> Калачевского муниципального района Волгоградской области</w:t>
      </w:r>
      <w:proofErr w:type="gramEnd"/>
      <w:r w:rsidRPr="009C5AB5">
        <w:rPr>
          <w:rFonts w:ascii="Arial" w:hAnsi="Arial" w:cs="Arial"/>
          <w:sz w:val="24"/>
          <w:szCs w:val="24"/>
        </w:rPr>
        <w:t xml:space="preserve">, администрация Калачевского муниципального района </w:t>
      </w:r>
    </w:p>
    <w:p w:rsidR="00BE688B" w:rsidRPr="009C5AB5" w:rsidRDefault="00BE688B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9254D4" w:rsidRPr="009C5AB5" w:rsidRDefault="00393198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 xml:space="preserve">      </w:t>
      </w:r>
    </w:p>
    <w:p w:rsidR="00C34B01" w:rsidRPr="009C5AB5" w:rsidRDefault="005219FD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b/>
          <w:sz w:val="24"/>
          <w:szCs w:val="24"/>
        </w:rPr>
        <w:t xml:space="preserve">          постановляет</w:t>
      </w:r>
      <w:r w:rsidR="00C34B01" w:rsidRPr="009C5AB5">
        <w:rPr>
          <w:rFonts w:ascii="Arial" w:hAnsi="Arial" w:cs="Arial"/>
          <w:b/>
          <w:sz w:val="24"/>
          <w:szCs w:val="24"/>
        </w:rPr>
        <w:t>:</w:t>
      </w:r>
    </w:p>
    <w:p w:rsidR="00963568" w:rsidRPr="009C5AB5" w:rsidRDefault="00963568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F47B9E" w:rsidRPr="009C5AB5" w:rsidRDefault="00963568" w:rsidP="00A525E0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>1.</w:t>
      </w:r>
      <w:r w:rsidR="00174127" w:rsidRPr="009C5AB5">
        <w:rPr>
          <w:rFonts w:ascii="Arial" w:hAnsi="Arial" w:cs="Arial"/>
          <w:sz w:val="24"/>
          <w:szCs w:val="24"/>
        </w:rPr>
        <w:t xml:space="preserve"> </w:t>
      </w:r>
      <w:r w:rsidR="002A7DF7" w:rsidRPr="009C5AB5">
        <w:rPr>
          <w:rFonts w:ascii="Arial" w:hAnsi="Arial" w:cs="Arial"/>
          <w:sz w:val="24"/>
          <w:szCs w:val="24"/>
        </w:rPr>
        <w:t xml:space="preserve">Отнести объекты муниципального контроля </w:t>
      </w:r>
      <w:r w:rsidR="00A525E0" w:rsidRPr="009C5AB5">
        <w:rPr>
          <w:rFonts w:ascii="Arial" w:hAnsi="Arial" w:cs="Arial"/>
          <w:sz w:val="24"/>
          <w:szCs w:val="24"/>
        </w:rPr>
        <w:t>на автомобильном транспорте, городском наземном электрическом транспорте и в дорожном хозяйстве в сфере дорожного хозяйства к  категориям риска на территории Калачевского муниципального района Волгоградской области</w:t>
      </w:r>
      <w:r w:rsidR="002A7DF7" w:rsidRPr="009C5AB5">
        <w:rPr>
          <w:rFonts w:ascii="Arial" w:hAnsi="Arial" w:cs="Arial"/>
          <w:sz w:val="24"/>
          <w:szCs w:val="24"/>
        </w:rPr>
        <w:t xml:space="preserve"> </w:t>
      </w:r>
      <w:r w:rsidR="00E5164E" w:rsidRPr="009C5AB5">
        <w:rPr>
          <w:rFonts w:ascii="Arial" w:hAnsi="Arial" w:cs="Arial"/>
          <w:sz w:val="24"/>
          <w:szCs w:val="24"/>
        </w:rPr>
        <w:t>на 2023</w:t>
      </w:r>
      <w:r w:rsidR="002A7DF7" w:rsidRPr="009C5AB5">
        <w:rPr>
          <w:rFonts w:ascii="Arial" w:hAnsi="Arial" w:cs="Arial"/>
          <w:sz w:val="24"/>
          <w:szCs w:val="24"/>
        </w:rPr>
        <w:t xml:space="preserve"> год, согласно приложению 1.</w:t>
      </w:r>
    </w:p>
    <w:p w:rsidR="00C34B01" w:rsidRPr="009C5AB5" w:rsidRDefault="002A7DF7" w:rsidP="006B201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>2</w:t>
      </w:r>
      <w:r w:rsidR="00C34B01" w:rsidRPr="009C5AB5">
        <w:rPr>
          <w:rFonts w:ascii="Arial" w:hAnsi="Arial" w:cs="Arial"/>
          <w:sz w:val="24"/>
          <w:szCs w:val="24"/>
        </w:rPr>
        <w:t>. Настоящее постановление подлежит официальному опубликованию.</w:t>
      </w:r>
    </w:p>
    <w:p w:rsidR="00AC2555" w:rsidRPr="009C5AB5" w:rsidRDefault="00F47B9E" w:rsidP="006B201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>3. Контроль исполнения настоящего постановления возложить на заместителя главы Калачевского муниципального района Братухина А.В.</w:t>
      </w:r>
    </w:p>
    <w:p w:rsidR="00C34B01" w:rsidRPr="009C5AB5" w:rsidRDefault="00C34B01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C34B01" w:rsidRPr="009C5AB5" w:rsidRDefault="00C34B01" w:rsidP="006B2016">
      <w:pPr>
        <w:jc w:val="both"/>
        <w:rPr>
          <w:rFonts w:ascii="Arial" w:hAnsi="Arial" w:cs="Arial"/>
          <w:b/>
          <w:sz w:val="24"/>
          <w:szCs w:val="24"/>
        </w:rPr>
      </w:pPr>
    </w:p>
    <w:p w:rsidR="00812561" w:rsidRPr="009C5AB5" w:rsidRDefault="00274FF4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b/>
          <w:sz w:val="24"/>
          <w:szCs w:val="24"/>
        </w:rPr>
        <w:t>Глава</w:t>
      </w:r>
      <w:r w:rsidR="00DB044B" w:rsidRPr="009C5AB5">
        <w:rPr>
          <w:rFonts w:ascii="Arial" w:hAnsi="Arial" w:cs="Arial"/>
          <w:b/>
          <w:sz w:val="24"/>
          <w:szCs w:val="24"/>
        </w:rPr>
        <w:t xml:space="preserve"> </w:t>
      </w:r>
      <w:r w:rsidR="003F0953" w:rsidRPr="009C5AB5">
        <w:rPr>
          <w:rFonts w:ascii="Arial" w:hAnsi="Arial" w:cs="Arial"/>
          <w:b/>
          <w:sz w:val="24"/>
          <w:szCs w:val="24"/>
        </w:rPr>
        <w:t>Калачё</w:t>
      </w:r>
      <w:r w:rsidR="00BE688B" w:rsidRPr="009C5AB5">
        <w:rPr>
          <w:rFonts w:ascii="Arial" w:hAnsi="Arial" w:cs="Arial"/>
          <w:b/>
          <w:sz w:val="24"/>
          <w:szCs w:val="24"/>
        </w:rPr>
        <w:t xml:space="preserve">вского </w:t>
      </w:r>
    </w:p>
    <w:p w:rsidR="00BE688B" w:rsidRPr="009C5AB5" w:rsidRDefault="00BE688B" w:rsidP="006B2016">
      <w:pPr>
        <w:jc w:val="both"/>
        <w:rPr>
          <w:rFonts w:ascii="Arial" w:hAnsi="Arial" w:cs="Arial"/>
          <w:b/>
          <w:sz w:val="24"/>
          <w:szCs w:val="24"/>
        </w:rPr>
      </w:pPr>
      <w:r w:rsidRPr="009C5AB5">
        <w:rPr>
          <w:rFonts w:ascii="Arial" w:hAnsi="Arial" w:cs="Arial"/>
          <w:b/>
          <w:sz w:val="24"/>
          <w:szCs w:val="24"/>
        </w:rPr>
        <w:t>муниц</w:t>
      </w:r>
      <w:r w:rsidR="00717ADD" w:rsidRPr="009C5AB5">
        <w:rPr>
          <w:rFonts w:ascii="Arial" w:hAnsi="Arial" w:cs="Arial"/>
          <w:b/>
          <w:sz w:val="24"/>
          <w:szCs w:val="24"/>
        </w:rPr>
        <w:t xml:space="preserve">ипального района        </w:t>
      </w:r>
      <w:r w:rsidR="004F416A" w:rsidRPr="009C5AB5">
        <w:rPr>
          <w:rFonts w:ascii="Arial" w:hAnsi="Arial" w:cs="Arial"/>
          <w:b/>
          <w:sz w:val="24"/>
          <w:szCs w:val="24"/>
        </w:rPr>
        <w:t xml:space="preserve">                                                        С.А.Тюрин</w:t>
      </w: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9C5AB5" w:rsidRDefault="009C5AB5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</w:p>
    <w:p w:rsidR="00D96336" w:rsidRPr="009C5AB5" w:rsidRDefault="00D96336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  <w:r w:rsidRPr="009C5AB5">
        <w:rPr>
          <w:rFonts w:ascii="Arial" w:hAnsi="Arial" w:cs="Arial"/>
          <w:color w:val="000000"/>
          <w:sz w:val="24"/>
          <w:szCs w:val="24"/>
        </w:rPr>
        <w:lastRenderedPageBreak/>
        <w:t>Приложение 1</w:t>
      </w:r>
    </w:p>
    <w:p w:rsidR="00D96336" w:rsidRPr="009C5AB5" w:rsidRDefault="00D96336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  <w:r w:rsidRPr="009C5AB5">
        <w:rPr>
          <w:rFonts w:ascii="Arial" w:hAnsi="Arial" w:cs="Arial"/>
          <w:color w:val="000000"/>
          <w:sz w:val="24"/>
          <w:szCs w:val="24"/>
        </w:rPr>
        <w:t>к постановлению администрации</w:t>
      </w:r>
    </w:p>
    <w:p w:rsidR="00D96336" w:rsidRPr="009C5AB5" w:rsidRDefault="00D96336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  <w:r w:rsidRPr="009C5AB5">
        <w:rPr>
          <w:rFonts w:ascii="Arial" w:hAnsi="Arial" w:cs="Arial"/>
          <w:color w:val="000000"/>
          <w:sz w:val="24"/>
          <w:szCs w:val="24"/>
        </w:rPr>
        <w:t xml:space="preserve">Калачевского муниципального </w:t>
      </w:r>
    </w:p>
    <w:p w:rsidR="00D96336" w:rsidRPr="009C5AB5" w:rsidRDefault="00D96336" w:rsidP="00D96336">
      <w:pPr>
        <w:spacing w:line="240" w:lineRule="exact"/>
        <w:ind w:firstLine="4995"/>
        <w:jc w:val="both"/>
        <w:rPr>
          <w:rFonts w:ascii="Arial" w:hAnsi="Arial" w:cs="Arial"/>
          <w:color w:val="000000"/>
          <w:sz w:val="24"/>
          <w:szCs w:val="24"/>
        </w:rPr>
      </w:pPr>
      <w:r w:rsidRPr="009C5AB5">
        <w:rPr>
          <w:rFonts w:ascii="Arial" w:hAnsi="Arial" w:cs="Arial"/>
          <w:color w:val="000000"/>
          <w:sz w:val="24"/>
          <w:szCs w:val="24"/>
        </w:rPr>
        <w:t>района Волгоградской области</w:t>
      </w:r>
    </w:p>
    <w:p w:rsidR="00D96336" w:rsidRPr="009C5AB5" w:rsidRDefault="00D96336" w:rsidP="00D96336">
      <w:pPr>
        <w:spacing w:line="240" w:lineRule="exact"/>
        <w:rPr>
          <w:rFonts w:ascii="Arial" w:hAnsi="Arial" w:cs="Arial"/>
          <w:color w:val="000000"/>
          <w:sz w:val="24"/>
          <w:szCs w:val="24"/>
        </w:rPr>
      </w:pPr>
      <w:r w:rsidRPr="009C5AB5">
        <w:rPr>
          <w:rFonts w:ascii="Arial" w:hAnsi="Arial" w:cs="Arial"/>
          <w:color w:val="000000"/>
          <w:sz w:val="24"/>
          <w:szCs w:val="24"/>
        </w:rPr>
        <w:t xml:space="preserve">                                                                                    </w:t>
      </w:r>
      <w:r w:rsidR="00E5164E" w:rsidRPr="009C5AB5">
        <w:rPr>
          <w:rFonts w:ascii="Arial" w:hAnsi="Arial" w:cs="Arial"/>
          <w:color w:val="000000"/>
          <w:sz w:val="24"/>
          <w:szCs w:val="24"/>
        </w:rPr>
        <w:t>от "</w:t>
      </w:r>
      <w:r w:rsidR="009C5AB5" w:rsidRPr="009C5AB5">
        <w:rPr>
          <w:rFonts w:ascii="Arial" w:hAnsi="Arial" w:cs="Arial"/>
          <w:color w:val="000000"/>
          <w:sz w:val="24"/>
          <w:szCs w:val="24"/>
        </w:rPr>
        <w:t>01</w:t>
      </w:r>
      <w:r w:rsidR="00E5164E" w:rsidRPr="009C5AB5">
        <w:rPr>
          <w:rFonts w:ascii="Arial" w:hAnsi="Arial" w:cs="Arial"/>
          <w:color w:val="000000"/>
          <w:sz w:val="24"/>
          <w:szCs w:val="24"/>
        </w:rPr>
        <w:t xml:space="preserve">" </w:t>
      </w:r>
      <w:r w:rsidR="009C5AB5" w:rsidRPr="009C5AB5">
        <w:rPr>
          <w:rFonts w:ascii="Arial" w:hAnsi="Arial" w:cs="Arial"/>
          <w:color w:val="000000"/>
          <w:sz w:val="24"/>
          <w:szCs w:val="24"/>
        </w:rPr>
        <w:t xml:space="preserve">09. </w:t>
      </w:r>
      <w:r w:rsidR="00E5164E" w:rsidRPr="009C5AB5">
        <w:rPr>
          <w:rFonts w:ascii="Arial" w:hAnsi="Arial" w:cs="Arial"/>
          <w:color w:val="000000"/>
          <w:sz w:val="24"/>
          <w:szCs w:val="24"/>
        </w:rPr>
        <w:t>2022</w:t>
      </w:r>
      <w:r w:rsidRPr="009C5AB5">
        <w:rPr>
          <w:rFonts w:ascii="Arial" w:hAnsi="Arial" w:cs="Arial"/>
          <w:color w:val="000000"/>
          <w:sz w:val="24"/>
          <w:szCs w:val="24"/>
        </w:rPr>
        <w:t>г.  №</w:t>
      </w:r>
      <w:r w:rsidR="009C5AB5" w:rsidRPr="009C5AB5">
        <w:rPr>
          <w:rFonts w:ascii="Arial" w:hAnsi="Arial" w:cs="Arial"/>
          <w:color w:val="000000"/>
          <w:sz w:val="24"/>
          <w:szCs w:val="24"/>
        </w:rPr>
        <w:t xml:space="preserve"> 881</w:t>
      </w:r>
      <w:r w:rsidRPr="009C5AB5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BE688B" w:rsidRPr="009C5AB5" w:rsidRDefault="00BE688B" w:rsidP="006B2016">
      <w:pPr>
        <w:jc w:val="both"/>
        <w:rPr>
          <w:rFonts w:ascii="Arial" w:hAnsi="Arial" w:cs="Arial"/>
          <w:sz w:val="24"/>
          <w:szCs w:val="24"/>
        </w:rPr>
      </w:pPr>
    </w:p>
    <w:p w:rsidR="00BE688B" w:rsidRPr="009C5AB5" w:rsidRDefault="00BE688B" w:rsidP="006B201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6F76ED" w:rsidRPr="009C5AB5" w:rsidRDefault="006F76ED" w:rsidP="006B2016">
      <w:pPr>
        <w:jc w:val="both"/>
        <w:rPr>
          <w:rFonts w:ascii="Arial" w:hAnsi="Arial" w:cs="Arial"/>
          <w:sz w:val="24"/>
          <w:szCs w:val="24"/>
        </w:rPr>
      </w:pPr>
    </w:p>
    <w:p w:rsidR="008D3CA9" w:rsidRPr="009C5AB5" w:rsidRDefault="00D96336" w:rsidP="00D9633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  <w:r w:rsidRPr="009C5AB5">
        <w:rPr>
          <w:rFonts w:ascii="Arial" w:hAnsi="Arial" w:cs="Arial"/>
          <w:sz w:val="24"/>
          <w:szCs w:val="24"/>
        </w:rPr>
        <w:t xml:space="preserve">Отнесение объектов муниципального контроля на автомобильном транспорте, городском наземном электрическом транспорте и в дорожном хозяйстве в сфере дорожного хозяйства к  категориям риска на территории Калачевского муниципального района Волгоградской области </w:t>
      </w:r>
      <w:r w:rsidR="00E5164E" w:rsidRPr="009C5AB5">
        <w:rPr>
          <w:rFonts w:ascii="Arial" w:hAnsi="Arial" w:cs="Arial"/>
          <w:sz w:val="24"/>
          <w:szCs w:val="24"/>
        </w:rPr>
        <w:t>на 2023</w:t>
      </w:r>
      <w:r w:rsidRPr="009C5AB5">
        <w:rPr>
          <w:rFonts w:ascii="Arial" w:hAnsi="Arial" w:cs="Arial"/>
          <w:sz w:val="24"/>
          <w:szCs w:val="24"/>
        </w:rPr>
        <w:t xml:space="preserve"> год</w:t>
      </w:r>
    </w:p>
    <w:p w:rsidR="00D73A02" w:rsidRPr="009C5AB5" w:rsidRDefault="00D73A02" w:rsidP="00D9633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p w:rsidR="00D73A02" w:rsidRPr="009C5AB5" w:rsidRDefault="00D73A02" w:rsidP="00D9633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959"/>
        <w:gridCol w:w="3826"/>
        <w:gridCol w:w="2393"/>
        <w:gridCol w:w="2393"/>
      </w:tblGrid>
      <w:tr w:rsidR="00D73A02" w:rsidRPr="009C5AB5" w:rsidTr="00D73A02">
        <w:tc>
          <w:tcPr>
            <w:tcW w:w="959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C5AB5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9C5AB5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3826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Объекты муниципального контроля</w:t>
            </w:r>
          </w:p>
        </w:tc>
        <w:tc>
          <w:tcPr>
            <w:tcW w:w="2393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Показатель отнесения объекта надзора к категории риска</w:t>
            </w:r>
          </w:p>
        </w:tc>
        <w:tc>
          <w:tcPr>
            <w:tcW w:w="2393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Категории риска</w:t>
            </w:r>
          </w:p>
        </w:tc>
      </w:tr>
      <w:tr w:rsidR="00D73A02" w:rsidRPr="009C5AB5" w:rsidTr="00D73A02">
        <w:tc>
          <w:tcPr>
            <w:tcW w:w="959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Юридические лица, индивидуальные предприниматели</w:t>
            </w:r>
          </w:p>
        </w:tc>
        <w:tc>
          <w:tcPr>
            <w:tcW w:w="2393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393" w:type="dxa"/>
          </w:tcPr>
          <w:p w:rsidR="00D73A02" w:rsidRPr="009C5AB5" w:rsidRDefault="00D73A02" w:rsidP="00D9633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C5AB5">
              <w:rPr>
                <w:rFonts w:ascii="Arial" w:hAnsi="Arial" w:cs="Arial"/>
                <w:sz w:val="24"/>
                <w:szCs w:val="24"/>
              </w:rPr>
              <w:t>Категория низкого риска</w:t>
            </w:r>
          </w:p>
        </w:tc>
      </w:tr>
    </w:tbl>
    <w:p w:rsidR="00D73A02" w:rsidRPr="009C5AB5" w:rsidRDefault="00D73A02" w:rsidP="00D96336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24"/>
          <w:szCs w:val="24"/>
        </w:rPr>
      </w:pPr>
    </w:p>
    <w:sectPr w:rsidR="00D73A02" w:rsidRPr="009C5AB5" w:rsidSect="00D21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5B54D6"/>
    <w:rsid w:val="000505B2"/>
    <w:rsid w:val="00063F76"/>
    <w:rsid w:val="000722A0"/>
    <w:rsid w:val="0009195C"/>
    <w:rsid w:val="0009312B"/>
    <w:rsid w:val="00097E18"/>
    <w:rsid w:val="000D650F"/>
    <w:rsid w:val="000E024C"/>
    <w:rsid w:val="000E328E"/>
    <w:rsid w:val="00111DAF"/>
    <w:rsid w:val="00123A8E"/>
    <w:rsid w:val="001259E8"/>
    <w:rsid w:val="00125BBC"/>
    <w:rsid w:val="00130D26"/>
    <w:rsid w:val="001369CD"/>
    <w:rsid w:val="00155226"/>
    <w:rsid w:val="0016416A"/>
    <w:rsid w:val="00174127"/>
    <w:rsid w:val="001B5144"/>
    <w:rsid w:val="001C6E13"/>
    <w:rsid w:val="001D5C50"/>
    <w:rsid w:val="001D769A"/>
    <w:rsid w:val="001E3AC2"/>
    <w:rsid w:val="001E4122"/>
    <w:rsid w:val="002019D9"/>
    <w:rsid w:val="00236469"/>
    <w:rsid w:val="002426B5"/>
    <w:rsid w:val="00273B24"/>
    <w:rsid w:val="00274FF4"/>
    <w:rsid w:val="0027717E"/>
    <w:rsid w:val="002A38A5"/>
    <w:rsid w:val="002A7DF7"/>
    <w:rsid w:val="002E4937"/>
    <w:rsid w:val="002F082B"/>
    <w:rsid w:val="002F1CBF"/>
    <w:rsid w:val="00371104"/>
    <w:rsid w:val="00375E95"/>
    <w:rsid w:val="00393198"/>
    <w:rsid w:val="003A363C"/>
    <w:rsid w:val="003A5EC9"/>
    <w:rsid w:val="003B0B4F"/>
    <w:rsid w:val="003B2AE3"/>
    <w:rsid w:val="003B4A3B"/>
    <w:rsid w:val="003B5F20"/>
    <w:rsid w:val="003B758F"/>
    <w:rsid w:val="003E5D51"/>
    <w:rsid w:val="003F030E"/>
    <w:rsid w:val="003F0953"/>
    <w:rsid w:val="00411BDC"/>
    <w:rsid w:val="00412B31"/>
    <w:rsid w:val="00415230"/>
    <w:rsid w:val="00415BB7"/>
    <w:rsid w:val="0041730D"/>
    <w:rsid w:val="00453528"/>
    <w:rsid w:val="00480449"/>
    <w:rsid w:val="00481167"/>
    <w:rsid w:val="004833F8"/>
    <w:rsid w:val="0048669C"/>
    <w:rsid w:val="004B1C11"/>
    <w:rsid w:val="004B24E6"/>
    <w:rsid w:val="004D5C28"/>
    <w:rsid w:val="004E3571"/>
    <w:rsid w:val="004E36DB"/>
    <w:rsid w:val="004F2BD1"/>
    <w:rsid w:val="004F416A"/>
    <w:rsid w:val="00500C4D"/>
    <w:rsid w:val="00501CFE"/>
    <w:rsid w:val="00504CA7"/>
    <w:rsid w:val="00514678"/>
    <w:rsid w:val="005219FD"/>
    <w:rsid w:val="00525935"/>
    <w:rsid w:val="00554A05"/>
    <w:rsid w:val="00575246"/>
    <w:rsid w:val="005A1A06"/>
    <w:rsid w:val="005B54D6"/>
    <w:rsid w:val="005B67BE"/>
    <w:rsid w:val="005B7F3F"/>
    <w:rsid w:val="005E6F4A"/>
    <w:rsid w:val="00613829"/>
    <w:rsid w:val="00662C52"/>
    <w:rsid w:val="00680D9D"/>
    <w:rsid w:val="00681CF2"/>
    <w:rsid w:val="006B2016"/>
    <w:rsid w:val="006C051A"/>
    <w:rsid w:val="006E4869"/>
    <w:rsid w:val="006F76ED"/>
    <w:rsid w:val="0071792D"/>
    <w:rsid w:val="00717ADD"/>
    <w:rsid w:val="0074731D"/>
    <w:rsid w:val="00752738"/>
    <w:rsid w:val="007652C6"/>
    <w:rsid w:val="0076658E"/>
    <w:rsid w:val="007B22EA"/>
    <w:rsid w:val="007C36BF"/>
    <w:rsid w:val="007D3896"/>
    <w:rsid w:val="007F3442"/>
    <w:rsid w:val="007F4464"/>
    <w:rsid w:val="00812561"/>
    <w:rsid w:val="008225E0"/>
    <w:rsid w:val="0083107B"/>
    <w:rsid w:val="008742E0"/>
    <w:rsid w:val="008824B5"/>
    <w:rsid w:val="0089394D"/>
    <w:rsid w:val="008A160B"/>
    <w:rsid w:val="008A65E4"/>
    <w:rsid w:val="008B63CF"/>
    <w:rsid w:val="008C08F8"/>
    <w:rsid w:val="008C4DDD"/>
    <w:rsid w:val="008D2338"/>
    <w:rsid w:val="008D3CA9"/>
    <w:rsid w:val="008E0ED2"/>
    <w:rsid w:val="008E448A"/>
    <w:rsid w:val="008F71C6"/>
    <w:rsid w:val="009254D4"/>
    <w:rsid w:val="00933E4C"/>
    <w:rsid w:val="00963568"/>
    <w:rsid w:val="00965640"/>
    <w:rsid w:val="00973509"/>
    <w:rsid w:val="00992908"/>
    <w:rsid w:val="009949A1"/>
    <w:rsid w:val="00997E01"/>
    <w:rsid w:val="009C31BE"/>
    <w:rsid w:val="009C5AB5"/>
    <w:rsid w:val="009C628F"/>
    <w:rsid w:val="009E1B73"/>
    <w:rsid w:val="009E26A3"/>
    <w:rsid w:val="009E3C88"/>
    <w:rsid w:val="00A21DAE"/>
    <w:rsid w:val="00A2216E"/>
    <w:rsid w:val="00A22A04"/>
    <w:rsid w:val="00A525E0"/>
    <w:rsid w:val="00A76A66"/>
    <w:rsid w:val="00A966A4"/>
    <w:rsid w:val="00AA41FE"/>
    <w:rsid w:val="00AC059F"/>
    <w:rsid w:val="00AC2555"/>
    <w:rsid w:val="00AD3B6A"/>
    <w:rsid w:val="00AE640E"/>
    <w:rsid w:val="00B41C4B"/>
    <w:rsid w:val="00B62C06"/>
    <w:rsid w:val="00B74F99"/>
    <w:rsid w:val="00B7707E"/>
    <w:rsid w:val="00B9118D"/>
    <w:rsid w:val="00B94412"/>
    <w:rsid w:val="00BA3EFB"/>
    <w:rsid w:val="00BE688B"/>
    <w:rsid w:val="00C34B01"/>
    <w:rsid w:val="00C5638A"/>
    <w:rsid w:val="00C77B0E"/>
    <w:rsid w:val="00C82408"/>
    <w:rsid w:val="00C924CB"/>
    <w:rsid w:val="00CD2D28"/>
    <w:rsid w:val="00D213C9"/>
    <w:rsid w:val="00D239A9"/>
    <w:rsid w:val="00D73A02"/>
    <w:rsid w:val="00D96336"/>
    <w:rsid w:val="00DB044B"/>
    <w:rsid w:val="00DC5930"/>
    <w:rsid w:val="00DC6863"/>
    <w:rsid w:val="00E305E8"/>
    <w:rsid w:val="00E4629F"/>
    <w:rsid w:val="00E5164E"/>
    <w:rsid w:val="00E52513"/>
    <w:rsid w:val="00E64B79"/>
    <w:rsid w:val="00E65AFD"/>
    <w:rsid w:val="00EE1FB8"/>
    <w:rsid w:val="00F02AC4"/>
    <w:rsid w:val="00F32DAD"/>
    <w:rsid w:val="00F41A51"/>
    <w:rsid w:val="00F47B9E"/>
    <w:rsid w:val="00F549F8"/>
    <w:rsid w:val="00F56DE4"/>
    <w:rsid w:val="00F57D94"/>
    <w:rsid w:val="00F7097C"/>
    <w:rsid w:val="00F758CD"/>
    <w:rsid w:val="00F961CD"/>
    <w:rsid w:val="00FA2E92"/>
    <w:rsid w:val="00FB0FA7"/>
    <w:rsid w:val="00FB582D"/>
    <w:rsid w:val="00FC2681"/>
    <w:rsid w:val="00FE3B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76ED"/>
  </w:style>
  <w:style w:type="paragraph" w:styleId="3">
    <w:name w:val="heading 3"/>
    <w:basedOn w:val="a"/>
    <w:next w:val="a"/>
    <w:link w:val="30"/>
    <w:qFormat/>
    <w:rsid w:val="006F76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6F76E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F76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F76ED"/>
    <w:pPr>
      <w:tabs>
        <w:tab w:val="center" w:pos="4153"/>
        <w:tab w:val="right" w:pos="8306"/>
      </w:tabs>
    </w:pPr>
  </w:style>
  <w:style w:type="character" w:customStyle="1" w:styleId="30">
    <w:name w:val="Заголовок 3 Знак"/>
    <w:link w:val="3"/>
    <w:semiHidden/>
    <w:rsid w:val="006F76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40">
    <w:name w:val="Заголовок 4 Знак"/>
    <w:link w:val="4"/>
    <w:rsid w:val="006F76ED"/>
    <w:rPr>
      <w:rFonts w:ascii="Calibri" w:hAnsi="Calibri"/>
      <w:b/>
      <w:bCs/>
      <w:sz w:val="28"/>
      <w:szCs w:val="28"/>
      <w:lang w:val="ru-RU" w:eastAsia="ru-RU" w:bidi="ar-SA"/>
    </w:rPr>
  </w:style>
  <w:style w:type="character" w:customStyle="1" w:styleId="50">
    <w:name w:val="Заголовок 5 Знак"/>
    <w:link w:val="5"/>
    <w:semiHidden/>
    <w:rsid w:val="006F76ED"/>
    <w:rPr>
      <w:rFonts w:ascii="Calibri" w:hAnsi="Calibri"/>
      <w:b/>
      <w:bCs/>
      <w:i/>
      <w:iCs/>
      <w:sz w:val="26"/>
      <w:szCs w:val="26"/>
      <w:lang w:val="ru-RU" w:eastAsia="ru-RU" w:bidi="ar-SA"/>
    </w:rPr>
  </w:style>
  <w:style w:type="character" w:customStyle="1" w:styleId="a4">
    <w:name w:val="Верхний колонтитул Знак"/>
    <w:link w:val="a3"/>
    <w:rsid w:val="006F76ED"/>
    <w:rPr>
      <w:lang w:val="ru-RU" w:eastAsia="ru-RU" w:bidi="ar-SA"/>
    </w:rPr>
  </w:style>
  <w:style w:type="paragraph" w:styleId="a5">
    <w:name w:val="Balloon Text"/>
    <w:basedOn w:val="a"/>
    <w:semiHidden/>
    <w:rsid w:val="007652C6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D73A0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A65B01629DFF7C92647BEAA3069C51428A52BFD04C7C1F3CBCD143A65A0ECD8117A48FC0A65DE7DD359317E0F6A382ADpDl5H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BA65B01629DFF7C926465E7B56AC354418404B2D649744C62EAD714F90A0898D357FAD690E616EAD82F8F17E6pEl9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E6C946-6724-4CF7-B4AC-C9A85E0F2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2</Pages>
  <Words>387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AKMR</Company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Kitsunova</dc:creator>
  <cp:lastModifiedBy>User</cp:lastModifiedBy>
  <cp:revision>59</cp:revision>
  <cp:lastPrinted>2022-09-15T07:17:00Z</cp:lastPrinted>
  <dcterms:created xsi:type="dcterms:W3CDTF">2018-09-20T12:17:00Z</dcterms:created>
  <dcterms:modified xsi:type="dcterms:W3CDTF">2022-09-28T13:37:00Z</dcterms:modified>
</cp:coreProperties>
</file>